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B9" w:rsidRDefault="00D750B9" w:rsidP="00D750B9">
      <w:pPr>
        <w:spacing w:before="120" w:after="120"/>
        <w:jc w:val="center"/>
        <w:rPr>
          <w:b/>
          <w:bCs/>
          <w:sz w:val="26"/>
          <w:lang w:val="uz-Cyrl-UZ"/>
        </w:rPr>
      </w:pPr>
      <w:r>
        <w:rPr>
          <w:b/>
          <w:bCs/>
          <w:sz w:val="26"/>
        </w:rPr>
        <w:t>Разъяснения</w:t>
      </w:r>
      <w:r w:rsidRPr="00F26B6B">
        <w:rPr>
          <w:b/>
          <w:bCs/>
          <w:sz w:val="26"/>
        </w:rPr>
        <w:t xml:space="preserve"> по заполнению </w:t>
      </w:r>
      <w:r>
        <w:rPr>
          <w:b/>
          <w:bCs/>
          <w:sz w:val="26"/>
        </w:rPr>
        <w:t>анкет</w:t>
      </w:r>
      <w:r w:rsidRPr="00F26B6B">
        <w:rPr>
          <w:b/>
          <w:bCs/>
          <w:sz w:val="26"/>
        </w:rPr>
        <w:t>ы</w:t>
      </w:r>
    </w:p>
    <w:p w:rsidR="00D750B9" w:rsidRPr="009564B8" w:rsidRDefault="00D750B9" w:rsidP="00D750B9">
      <w:pPr>
        <w:ind w:firstLine="567"/>
        <w:jc w:val="both"/>
        <w:rPr>
          <w:b/>
        </w:rPr>
      </w:pPr>
      <w:r w:rsidRPr="009564B8">
        <w:t xml:space="preserve">Анкета </w:t>
      </w:r>
      <w:r w:rsidRPr="009564B8">
        <w:rPr>
          <w:lang w:val="uz-Cyrl-UZ"/>
        </w:rPr>
        <w:t xml:space="preserve">1–хаrajat </w:t>
      </w:r>
      <w:r w:rsidRPr="009564B8">
        <w:t>предназначена</w:t>
      </w:r>
      <w:r w:rsidRPr="009564B8">
        <w:rPr>
          <w:b/>
        </w:rPr>
        <w:t xml:space="preserve"> для детализации затрат на производство и реализацию продукции</w:t>
      </w:r>
      <w:r>
        <w:rPr>
          <w:b/>
          <w:lang w:val="uz-Cyrl-UZ"/>
        </w:rPr>
        <w:t xml:space="preserve"> </w:t>
      </w:r>
      <w:r w:rsidRPr="009564B8">
        <w:rPr>
          <w:b/>
        </w:rPr>
        <w:t>(товаров, работ, услуг) основного вида деятельности,</w:t>
      </w:r>
      <w:r w:rsidRPr="00624833">
        <w:rPr>
          <w:b/>
        </w:rPr>
        <w:t xml:space="preserve"> </w:t>
      </w:r>
      <w:r w:rsidRPr="009564B8">
        <w:rPr>
          <w:b/>
        </w:rPr>
        <w:t>административных, представительских расходов по видам товаров и услуг, производственных запасов на начало и конец года. Анкета также предназначена для детализации инвестиций в основной капитал по видам</w:t>
      </w:r>
      <w:r>
        <w:rPr>
          <w:b/>
          <w:lang w:val="uz-Cyrl-UZ"/>
        </w:rPr>
        <w:t xml:space="preserve">, </w:t>
      </w:r>
      <w:r w:rsidRPr="00FC4D2D">
        <w:rPr>
          <w:b/>
          <w:lang w:val="uz-Cyrl-UZ"/>
        </w:rPr>
        <w:t>капитального ремонта зданий, сооружений, машин и оборудования</w:t>
      </w:r>
      <w:r w:rsidRPr="00FC4D2D">
        <w:rPr>
          <w:b/>
        </w:rPr>
        <w:t>.</w:t>
      </w:r>
    </w:p>
    <w:p w:rsidR="00D750B9" w:rsidRPr="009564B8" w:rsidRDefault="00D750B9" w:rsidP="00D750B9">
      <w:pPr>
        <w:ind w:firstLine="567"/>
        <w:jc w:val="both"/>
        <w:rPr>
          <w:lang w:val="uz-Cyrl-UZ"/>
        </w:rPr>
      </w:pPr>
      <w:r w:rsidRPr="009564B8">
        <w:t xml:space="preserve">В анкете </w:t>
      </w:r>
      <w:r w:rsidRPr="009564B8">
        <w:rPr>
          <w:lang w:val="uz-Cyrl-UZ"/>
        </w:rPr>
        <w:t>1–хаrajat</w:t>
      </w:r>
      <w:r w:rsidRPr="009564B8">
        <w:t xml:space="preserve"> данные показываются в тыс</w:t>
      </w:r>
      <w:r>
        <w:t xml:space="preserve">ячах </w:t>
      </w:r>
      <w:proofErr w:type="spellStart"/>
      <w:r w:rsidRPr="009564B8">
        <w:t>сум</w:t>
      </w:r>
      <w:r>
        <w:t>ов</w:t>
      </w:r>
      <w:proofErr w:type="spellEnd"/>
      <w:r w:rsidRPr="009564B8">
        <w:t xml:space="preserve"> с одним десятичным знаком после запятой.</w:t>
      </w:r>
    </w:p>
    <w:p w:rsidR="00D750B9" w:rsidRPr="009564B8" w:rsidRDefault="00D750B9" w:rsidP="00D750B9">
      <w:pPr>
        <w:ind w:firstLine="567"/>
        <w:jc w:val="both"/>
      </w:pPr>
      <w:r w:rsidRPr="0080245F">
        <w:t xml:space="preserve">Для заполнения анкеты </w:t>
      </w:r>
      <w:r w:rsidRPr="0080245F">
        <w:rPr>
          <w:lang w:val="uz-Cyrl-UZ"/>
        </w:rPr>
        <w:t>1–хаrajat</w:t>
      </w:r>
      <w:r w:rsidRPr="0080245F">
        <w:t xml:space="preserve"> используются данные бухгалтерского и складского учета, отчеты об остатках, поступлении и расходе сырья и материалов и т.д. При необходимости для определения той части материалов (затрат), которая приходится на долю продукции основного вида деятельности, а также других показателей, производятся соответствующие расчеты. Отнесение материальных ценностей к комплектующим или к основным средствам устанавливается бухгалтерией и финансово-экономическим отделом предприятия с учетом настоящих Разъяснений.</w:t>
      </w:r>
    </w:p>
    <w:p w:rsidR="00D750B9" w:rsidRPr="00D26C21" w:rsidRDefault="00D750B9" w:rsidP="00D750B9">
      <w:pPr>
        <w:spacing w:line="216" w:lineRule="auto"/>
        <w:ind w:firstLine="709"/>
        <w:jc w:val="both"/>
      </w:pPr>
      <w:r>
        <w:t xml:space="preserve">В </w:t>
      </w:r>
      <w:r w:rsidRPr="008A144E">
        <w:rPr>
          <w:b/>
        </w:rPr>
        <w:t xml:space="preserve">разделе </w:t>
      </w:r>
      <w:r>
        <w:rPr>
          <w:b/>
          <w:lang w:val="en-US"/>
        </w:rPr>
        <w:t>I</w:t>
      </w:r>
      <w:r>
        <w:t xml:space="preserve"> </w:t>
      </w:r>
      <w:r w:rsidRPr="006D706B">
        <w:rPr>
          <w:b/>
          <w:u w:val="single"/>
        </w:rPr>
        <w:t>отражаются</w:t>
      </w:r>
      <w:r>
        <w:t xml:space="preserve"> следующие затраты</w:t>
      </w:r>
      <w:r w:rsidRPr="00D26C21">
        <w:t xml:space="preserve"> предприятий</w:t>
      </w:r>
      <w:r>
        <w:t xml:space="preserve"> и организаций</w:t>
      </w:r>
      <w:r w:rsidRPr="00D26C21">
        <w:t>:</w:t>
      </w:r>
    </w:p>
    <w:p w:rsidR="00D750B9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C82CF1">
        <w:t xml:space="preserve">семена, </w:t>
      </w:r>
      <w:r>
        <w:t>сырье и материалы</w:t>
      </w:r>
      <w:r w:rsidRPr="00D26C21">
        <w:t>;</w:t>
      </w:r>
    </w:p>
    <w:p w:rsidR="00D750B9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материалы, использованные в производственном процессе в соответствии с обычной технологией (например, материалы, использованные при проведении испытаний и контроля качества; материалы, необходимые для текущего содержания, эксплуатации и </w:t>
      </w:r>
      <w:r>
        <w:t xml:space="preserve">текущего </w:t>
      </w:r>
      <w:r w:rsidRPr="00D26C21">
        <w:t xml:space="preserve">ремонта оборудования, зданий и других основных фондов; запасные части для ремонта оборудования; инструменты, измерительные приборы, приспособления, лабораторное оборудование, не включаемые в основные фонды; рабочая одежда и обувь, специальное питание работников и малоценные предметы); </w:t>
      </w:r>
    </w:p>
    <w:p w:rsidR="00D750B9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полуфабрикаты и детали</w:t>
      </w:r>
      <w:r w:rsidRPr="00D26C21">
        <w:t xml:space="preserve">; </w:t>
      </w:r>
    </w:p>
    <w:p w:rsidR="00D750B9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топливо всех видов, расходуемое на производство всех видов энергии, на отопление, транспортные работы по обслуживанию собственного производства; </w:t>
      </w:r>
    </w:p>
    <w:p w:rsidR="00D750B9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энергию всех видов, расходуемую на технологические и другие производственные и хозяйственные нужды предприятия; расходы на производство электрической и других видов энергии самим предприятием и на трансформацию и передачу покупной энергии до места ее потребления; </w:t>
      </w:r>
    </w:p>
    <w:p w:rsidR="00D750B9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стоимость упаковочных материалов;</w:t>
      </w:r>
    </w:p>
    <w:p w:rsidR="00D750B9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потери материальных ресурсов;</w:t>
      </w:r>
    </w:p>
    <w:p w:rsidR="00D750B9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возмещение работникам затрат на необходимые инструменты, рабочую одежду;</w:t>
      </w:r>
    </w:p>
    <w:p w:rsidR="00D750B9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 xml:space="preserve">затраты </w:t>
      </w:r>
      <w:r w:rsidRPr="00D26C21">
        <w:t>гостиниц, ресторан</w:t>
      </w:r>
      <w:r>
        <w:t>ов</w:t>
      </w:r>
      <w:r w:rsidRPr="00D26C21">
        <w:t xml:space="preserve"> и кафе </w:t>
      </w:r>
      <w:r>
        <w:t xml:space="preserve">на </w:t>
      </w:r>
      <w:r w:rsidRPr="00D26C21">
        <w:t>покупк</w:t>
      </w:r>
      <w:r>
        <w:t>у</w:t>
      </w:r>
      <w:r w:rsidRPr="00D26C21">
        <w:t xml:space="preserve"> продуктов питания, напитков</w:t>
      </w:r>
      <w:r>
        <w:rPr>
          <w:lang w:val="uz-Cyrl-UZ"/>
        </w:rPr>
        <w:t xml:space="preserve"> </w:t>
      </w:r>
      <w:r w:rsidRPr="00D26C21">
        <w:t>и табачных изделий</w:t>
      </w:r>
      <w:r>
        <w:t>;</w:t>
      </w:r>
    </w:p>
    <w:p w:rsidR="00D750B9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работы и услуги производственного характера, выполняемые другими предприятиями или заведениями (такие, как </w:t>
      </w:r>
      <w:r w:rsidRPr="00A875F2">
        <w:t>услуги субподрядчиков по выполнению части (или отдельных операций) процесса производства продукции</w:t>
      </w:r>
      <w:r w:rsidRPr="00D26C21">
        <w:t xml:space="preserve">; переработка сырья; проведение испытаний качества сырья, контроля за соблюдением технологии; доставка продукции до </w:t>
      </w:r>
      <w:r>
        <w:t>пункта назначения</w:t>
      </w:r>
      <w:r w:rsidRPr="00D26C21">
        <w:t xml:space="preserve"> и т.п.);</w:t>
      </w:r>
    </w:p>
    <w:p w:rsidR="00D750B9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t>текущий ремонт зданий, сооружений, машин и оборудования;</w:t>
      </w:r>
    </w:p>
    <w:p w:rsidR="00D750B9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командировочные расходы в части опл</w:t>
      </w:r>
      <w:r>
        <w:t>аты услуг транспорта и гостиниц;</w:t>
      </w:r>
    </w:p>
    <w:p w:rsidR="00D750B9" w:rsidRPr="00EC14AB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>
        <w:rPr>
          <w:rStyle w:val="rvts15"/>
        </w:rPr>
        <w:lastRenderedPageBreak/>
        <w:t>представительские расходы (затраты, связанные с проведением   официального   приема (</w:t>
      </w:r>
      <w:proofErr w:type="gramStart"/>
      <w:r>
        <w:rPr>
          <w:rStyle w:val="rvts15"/>
        </w:rPr>
        <w:t xml:space="preserve">завтрака,   </w:t>
      </w:r>
      <w:proofErr w:type="gramEnd"/>
      <w:r>
        <w:rPr>
          <w:rStyle w:val="rvts15"/>
        </w:rPr>
        <w:t>обеда   или   другого аналогичного мероприятия)  представителей (участников),  их транспортным обеспечением,  посещением   культурно-зрелищных  мероприятий,   буфетным обслуживанием во время  переговоров и мероприятий  культурной программы, оплатой услуг переводчиков, не состоящих в штате предприятия).</w:t>
      </w:r>
    </w:p>
    <w:p w:rsidR="00D750B9" w:rsidRPr="00D26C21" w:rsidRDefault="00D750B9" w:rsidP="00D750B9">
      <w:pPr>
        <w:spacing w:line="216" w:lineRule="auto"/>
        <w:ind w:firstLine="709"/>
        <w:jc w:val="both"/>
      </w:pPr>
      <w:proofErr w:type="gramStart"/>
      <w:r>
        <w:t>В  разделе</w:t>
      </w:r>
      <w:proofErr w:type="gramEnd"/>
      <w:r w:rsidRPr="006C64A1">
        <w:t xml:space="preserve"> </w:t>
      </w:r>
      <w:r>
        <w:rPr>
          <w:lang w:val="en-US"/>
        </w:rPr>
        <w:t>I</w:t>
      </w:r>
      <w:r>
        <w:t xml:space="preserve"> </w:t>
      </w:r>
      <w:r w:rsidRPr="00860124">
        <w:rPr>
          <w:b/>
          <w:u w:val="single"/>
        </w:rPr>
        <w:t>не отражаются</w:t>
      </w:r>
      <w:r w:rsidRPr="00D26C21">
        <w:t>:</w:t>
      </w:r>
    </w:p>
    <w:p w:rsidR="00D750B9" w:rsidRPr="00D26C21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>расходы на строительство или капиталь</w:t>
      </w:r>
      <w:r>
        <w:t>ный ремонт зданий и сооружений,</w:t>
      </w:r>
      <w:r w:rsidRPr="00D26C21">
        <w:t xml:space="preserve"> модернизацию и ремонт машин и оборудования с целью увеличения срока их эксплуатации и повышения производительности (</w:t>
      </w:r>
      <w:r w:rsidRPr="0057017E">
        <w:t>эти расходы отражаются в разделе 2</w:t>
      </w:r>
      <w:r w:rsidRPr="00D26C21">
        <w:t xml:space="preserve">); </w:t>
      </w:r>
    </w:p>
    <w:p w:rsidR="00D750B9" w:rsidRPr="00D26C21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26C21">
        <w:t xml:space="preserve">товары и услуги, предоставленные предприятием его работникам бесплатно или по сниженным ценам в качестве оплаты труда в натуральной форме; </w:t>
      </w:r>
    </w:p>
    <w:p w:rsidR="00D750B9" w:rsidRPr="00DF3617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DF3617">
        <w:t xml:space="preserve">стоимость проезда работников от дома до места работы; </w:t>
      </w:r>
    </w:p>
    <w:p w:rsidR="00D750B9" w:rsidRPr="00FC4D2D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плата за пользование природными ресурсами: землей, недрами, водными объектами, лесным фондом и другими природными ресурсами;</w:t>
      </w:r>
    </w:p>
    <w:p w:rsidR="00D750B9" w:rsidRPr="00FC4D2D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стоимость социально-культурных услуг, предоставляемых работникам и членам их семей подразделениями предприятий, такими как ведомственное жилье, больницы, клубы, стадионы и т.д.;</w:t>
      </w:r>
    </w:p>
    <w:p w:rsidR="00D750B9" w:rsidRPr="00FC4D2D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амортизация основных фондов;</w:t>
      </w:r>
    </w:p>
    <w:p w:rsidR="00D750B9" w:rsidRPr="00D26C21" w:rsidRDefault="00D750B9" w:rsidP="00D750B9">
      <w:pPr>
        <w:pStyle w:val="a3"/>
        <w:numPr>
          <w:ilvl w:val="0"/>
          <w:numId w:val="1"/>
        </w:numPr>
        <w:spacing w:line="216" w:lineRule="auto"/>
        <w:ind w:left="0" w:firstLine="284"/>
        <w:jc w:val="both"/>
      </w:pPr>
      <w:r w:rsidRPr="00FC4D2D">
        <w:t>проценты по кредитам</w:t>
      </w:r>
      <w:r w:rsidRPr="00BC3A34">
        <w:t>.</w:t>
      </w:r>
    </w:p>
    <w:p w:rsidR="00D750B9" w:rsidRPr="0064218B" w:rsidRDefault="00D750B9" w:rsidP="00D750B9">
      <w:pPr>
        <w:ind w:firstLine="567"/>
        <w:jc w:val="both"/>
        <w:rPr>
          <w:rStyle w:val="a4"/>
        </w:rPr>
      </w:pPr>
      <w:r w:rsidRPr="00F5467A">
        <w:t xml:space="preserve">Для правильного распределения затрат по видам товаров и услуг, указанным в графе 1 анкеты, необходимо пользоваться размещенным на сайте </w:t>
      </w:r>
      <w:r w:rsidRPr="00B265FB">
        <w:t>Госкомстата Республики Узбекистан "</w:t>
      </w:r>
      <w:r w:rsidRPr="00F5467A">
        <w:t>Статистическим классификатором продукции (товаров, работ, услуг) по видам экономической деятельности (СКП)</w:t>
      </w:r>
      <w:r>
        <w:t xml:space="preserve"> (</w:t>
      </w:r>
      <w:r w:rsidRPr="00063D90">
        <w:rPr>
          <w:rStyle w:val="a4"/>
          <w:lang w:val="en-US"/>
        </w:rPr>
        <w:t>https</w:t>
      </w:r>
      <w:r w:rsidRPr="0064218B">
        <w:rPr>
          <w:rStyle w:val="a4"/>
        </w:rPr>
        <w:t>://</w:t>
      </w:r>
      <w:r w:rsidRPr="00063D90">
        <w:rPr>
          <w:rStyle w:val="a4"/>
          <w:lang w:val="en-US"/>
        </w:rPr>
        <w:t>stat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uz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classifiers</w:t>
      </w:r>
      <w:r w:rsidRPr="0064218B">
        <w:rPr>
          <w:rStyle w:val="a4"/>
        </w:rPr>
        <w:t>_</w:t>
      </w:r>
      <w:proofErr w:type="spellStart"/>
      <w:r w:rsidRPr="00063D90">
        <w:rPr>
          <w:rStyle w:val="a4"/>
          <w:lang w:val="en-US"/>
        </w:rPr>
        <w:t>ru</w:t>
      </w:r>
      <w:proofErr w:type="spellEnd"/>
      <w:r w:rsidRPr="0064218B">
        <w:rPr>
          <w:rStyle w:val="a4"/>
        </w:rPr>
        <w:t>/</w:t>
      </w:r>
      <w:proofErr w:type="spellStart"/>
      <w:r w:rsidRPr="00063D90">
        <w:rPr>
          <w:rStyle w:val="a4"/>
          <w:lang w:val="en-US"/>
        </w:rPr>
        <w:t>skp</w:t>
      </w:r>
      <w:proofErr w:type="spellEnd"/>
      <w:r w:rsidRPr="0064218B">
        <w:rPr>
          <w:rStyle w:val="a4"/>
        </w:rPr>
        <w:t>/</w:t>
      </w:r>
      <w:r w:rsidRPr="00063D90">
        <w:rPr>
          <w:rStyle w:val="a4"/>
          <w:lang w:val="en-US"/>
        </w:rPr>
        <w:t>index</w:t>
      </w:r>
      <w:r w:rsidRPr="0064218B">
        <w:rPr>
          <w:rStyle w:val="a4"/>
        </w:rPr>
        <w:t>.</w:t>
      </w:r>
      <w:proofErr w:type="spellStart"/>
      <w:r w:rsidRPr="00063D90">
        <w:rPr>
          <w:rStyle w:val="a4"/>
          <w:lang w:val="en-US"/>
        </w:rPr>
        <w:t>php</w:t>
      </w:r>
      <w:proofErr w:type="spellEnd"/>
      <w:r w:rsidRPr="0064218B">
        <w:rPr>
          <w:rStyle w:val="a4"/>
        </w:rPr>
        <w:t>)</w:t>
      </w:r>
    </w:p>
    <w:p w:rsidR="00D750B9" w:rsidRPr="00F5467A" w:rsidRDefault="00D750B9" w:rsidP="00D750B9">
      <w:pPr>
        <w:ind w:firstLine="567"/>
        <w:jc w:val="both"/>
        <w:rPr>
          <w:lang w:val="uz-Cyrl-UZ"/>
        </w:rPr>
      </w:pPr>
      <w:r w:rsidRPr="00F5467A">
        <w:t>По строке 1</w:t>
      </w:r>
      <w:r w:rsidRPr="00F5467A">
        <w:rPr>
          <w:lang w:val="uz-Cyrl-UZ"/>
        </w:rPr>
        <w:t>0</w:t>
      </w:r>
      <w:r w:rsidRPr="00F5467A">
        <w:t xml:space="preserve">00 в графе 4 показывается сумма затрат сырья, материалов, топлива, полуфабрикатов и комплектующих изделий, малоценных и быстроизнашивающихся предметов, услуг сторонних организаций, использованных для производства и продажи продукции (товаров, работ, услуг). Общая сумма затрат расшифровывается по видам товаров и услуг, перечисленным в графе 1 анкеты. В графе 5 указываются остатки производственных запасов на начало года, в графе 6 – на конец года. </w:t>
      </w:r>
    </w:p>
    <w:p w:rsidR="00D750B9" w:rsidRPr="00F5467A" w:rsidRDefault="00D750B9" w:rsidP="00D750B9">
      <w:pPr>
        <w:ind w:firstLine="567"/>
        <w:jc w:val="both"/>
      </w:pPr>
      <w:r w:rsidRPr="00F5467A">
        <w:t>По строке 1</w:t>
      </w:r>
      <w:r>
        <w:rPr>
          <w:lang w:val="uz-Cyrl-UZ"/>
        </w:rPr>
        <w:t>1</w:t>
      </w:r>
      <w:r w:rsidRPr="00D1672B">
        <w:t>66</w:t>
      </w:r>
      <w:r w:rsidRPr="00F5467A">
        <w:t xml:space="preserve"> «Другие виды </w:t>
      </w:r>
      <w:r>
        <w:rPr>
          <w:lang w:val="uz-Cyrl-UZ"/>
        </w:rPr>
        <w:t>затрат</w:t>
      </w:r>
      <w:r w:rsidRPr="00F5467A">
        <w:t>, не перечисленные выше» показывается разница между данными строки 100</w:t>
      </w:r>
      <w:r w:rsidRPr="00F5467A">
        <w:rPr>
          <w:lang w:val="uz-Cyrl-UZ"/>
        </w:rPr>
        <w:t>0</w:t>
      </w:r>
      <w:r w:rsidRPr="00F5467A">
        <w:t xml:space="preserve"> и суммой затрат, расшифрованных по строкам с 10</w:t>
      </w:r>
      <w:r w:rsidRPr="00F5467A">
        <w:rPr>
          <w:lang w:val="uz-Cyrl-UZ"/>
        </w:rPr>
        <w:t>0</w:t>
      </w:r>
      <w:r w:rsidRPr="00F5467A">
        <w:t>1 по 1</w:t>
      </w:r>
      <w:r>
        <w:rPr>
          <w:lang w:val="uz-Cyrl-UZ"/>
        </w:rPr>
        <w:t>1</w:t>
      </w:r>
      <w:r w:rsidRPr="00D1672B">
        <w:t>65</w:t>
      </w:r>
      <w:r w:rsidRPr="00F5467A">
        <w:t xml:space="preserve">. </w:t>
      </w:r>
    </w:p>
    <w:p w:rsidR="00D750B9" w:rsidRDefault="00D750B9" w:rsidP="00D750B9">
      <w:pPr>
        <w:ind w:firstLine="567"/>
        <w:jc w:val="both"/>
      </w:pPr>
      <w:r w:rsidRPr="00F5467A">
        <w:t>В случае если данные строки 1</w:t>
      </w:r>
      <w:r>
        <w:rPr>
          <w:lang w:val="uz-Cyrl-UZ"/>
        </w:rPr>
        <w:t>1</w:t>
      </w:r>
      <w:r w:rsidRPr="00D1672B">
        <w:t>66</w:t>
      </w:r>
      <w:r w:rsidRPr="00F5467A">
        <w:t xml:space="preserve"> превышают 10% от данных строки 10</w:t>
      </w:r>
      <w:r w:rsidRPr="00F5467A">
        <w:rPr>
          <w:lang w:val="uz-Cyrl-UZ"/>
        </w:rPr>
        <w:t>0</w:t>
      </w:r>
      <w:r w:rsidRPr="00F5467A">
        <w:t>0, необходимо в свободных строках показать наиболее значимые затраты товаров и услуг, не перечисленные в строках с 10</w:t>
      </w:r>
      <w:r w:rsidRPr="00F5467A">
        <w:rPr>
          <w:lang w:val="uz-Cyrl-UZ"/>
        </w:rPr>
        <w:t>0</w:t>
      </w:r>
      <w:r w:rsidRPr="00F5467A">
        <w:t>1 по 1</w:t>
      </w:r>
      <w:r>
        <w:rPr>
          <w:lang w:val="uz-Cyrl-UZ"/>
        </w:rPr>
        <w:t>1</w:t>
      </w:r>
      <w:r w:rsidRPr="00D1672B">
        <w:t>65</w:t>
      </w:r>
      <w:r w:rsidRPr="00F5467A">
        <w:t>. В графе 1 следует указать подробное наименование, в графе 2 –код продукции в соответствии с СКП, в графе 4 – сумму затрат, в графах 5 и 6 - остатки производственных запасов на начало и конец года соответственно.</w:t>
      </w:r>
    </w:p>
    <w:p w:rsidR="00D750B9" w:rsidRPr="008A144E" w:rsidRDefault="00D750B9" w:rsidP="00D750B9">
      <w:pPr>
        <w:ind w:firstLine="567"/>
        <w:jc w:val="both"/>
        <w:rPr>
          <w:b/>
        </w:rPr>
      </w:pPr>
      <w:r>
        <w:t>В</w:t>
      </w:r>
      <w:r w:rsidRPr="008A144E">
        <w:rPr>
          <w:b/>
        </w:rPr>
        <w:t xml:space="preserve"> разделе</w:t>
      </w:r>
      <w:r>
        <w:t xml:space="preserve"> </w:t>
      </w:r>
      <w:r>
        <w:rPr>
          <w:b/>
          <w:lang w:val="en-US"/>
        </w:rPr>
        <w:t>II</w:t>
      </w:r>
      <w:r>
        <w:rPr>
          <w:b/>
        </w:rPr>
        <w:t xml:space="preserve"> </w:t>
      </w:r>
      <w:r>
        <w:t xml:space="preserve">отражаются </w:t>
      </w:r>
      <w:proofErr w:type="spellStart"/>
      <w:r w:rsidRPr="008A144E">
        <w:rPr>
          <w:b/>
        </w:rPr>
        <w:t>инвестици</w:t>
      </w:r>
      <w:proofErr w:type="spellEnd"/>
      <w:r>
        <w:rPr>
          <w:b/>
          <w:lang w:val="uz-Cyrl-UZ"/>
        </w:rPr>
        <w:t>и</w:t>
      </w:r>
      <w:r w:rsidRPr="008A144E">
        <w:rPr>
          <w:b/>
        </w:rPr>
        <w:t xml:space="preserve"> в нефинансовые активы по видам активов в целом по предприятию.</w:t>
      </w:r>
    </w:p>
    <w:p w:rsidR="00D750B9" w:rsidRPr="00F5467A" w:rsidRDefault="00D750B9" w:rsidP="00D750B9">
      <w:pPr>
        <w:ind w:firstLine="567"/>
        <w:jc w:val="both"/>
      </w:pPr>
      <w:r w:rsidRPr="00F5467A">
        <w:t xml:space="preserve">По строке 2000 показываются инвестиции в нефинансовые активы в </w:t>
      </w:r>
      <w:r>
        <w:rPr>
          <w:lang w:val="uz-Cyrl-UZ"/>
        </w:rPr>
        <w:t>2019</w:t>
      </w:r>
      <w:r w:rsidRPr="00F5467A">
        <w:t xml:space="preserve"> году по всем источникам финансирования с последующей детализацией их на отдельные группы активов</w:t>
      </w:r>
      <w:r>
        <w:t xml:space="preserve">, </w:t>
      </w:r>
      <w:r w:rsidRPr="00C8382E">
        <w:t>капитальный ремонт зданий, сооружений, машин и оборудования.</w:t>
      </w:r>
      <w:r w:rsidRPr="00F5467A">
        <w:t xml:space="preserve"> </w:t>
      </w:r>
    </w:p>
    <w:p w:rsidR="00D750B9" w:rsidRPr="00F5467A" w:rsidRDefault="00D750B9" w:rsidP="00D750B9">
      <w:pPr>
        <w:ind w:firstLine="567"/>
        <w:jc w:val="both"/>
      </w:pPr>
      <w:r>
        <w:t>По строке 20</w:t>
      </w:r>
      <w:r w:rsidRPr="00AD7A28">
        <w:t>2</w:t>
      </w:r>
      <w:r>
        <w:t>8</w:t>
      </w:r>
      <w:r w:rsidRPr="00F5467A">
        <w:t xml:space="preserve"> «Другие виды нефинансовых активов, не перечисленные выше» показывается разница между данными строки 20</w:t>
      </w:r>
      <w:r>
        <w:t>00 и суммой строк с 2001 по 20</w:t>
      </w:r>
      <w:r w:rsidRPr="00AD7A28">
        <w:t>2</w:t>
      </w:r>
      <w:r>
        <w:t>7</w:t>
      </w:r>
      <w:r w:rsidRPr="00F5467A">
        <w:t xml:space="preserve">. </w:t>
      </w:r>
    </w:p>
    <w:p w:rsidR="00D750B9" w:rsidRPr="006F1DAF" w:rsidRDefault="00D750B9" w:rsidP="00D750B9">
      <w:pPr>
        <w:ind w:firstLine="567"/>
        <w:jc w:val="both"/>
      </w:pPr>
      <w:r w:rsidRPr="00F5467A">
        <w:lastRenderedPageBreak/>
        <w:t>В случае если д</w:t>
      </w:r>
      <w:r>
        <w:t>анные строки 20</w:t>
      </w:r>
      <w:r w:rsidRPr="00AD7A28">
        <w:t>2</w:t>
      </w:r>
      <w:r>
        <w:t>8</w:t>
      </w:r>
      <w:r w:rsidRPr="00F5467A">
        <w:t xml:space="preserve"> превышают 10% от данных строки 2000, в свободных </w:t>
      </w:r>
      <w:proofErr w:type="gramStart"/>
      <w:r w:rsidRPr="00F5467A">
        <w:t>строках  необходимо</w:t>
      </w:r>
      <w:proofErr w:type="gramEnd"/>
      <w:r w:rsidRPr="00F5467A">
        <w:t xml:space="preserve"> показать наиболее значимые инвестиции, не перечи</w:t>
      </w:r>
      <w:r>
        <w:t>сленные в строках с 2001 по 20</w:t>
      </w:r>
      <w:r w:rsidRPr="00AD7A28">
        <w:t>2</w:t>
      </w:r>
      <w:r>
        <w:t>7</w:t>
      </w:r>
      <w:r w:rsidRPr="00F5467A">
        <w:t xml:space="preserve">. В графе 1 следует указать их подробное наименование, в графе 2 – двухзначный код актива (товара) в соответствии с </w:t>
      </w:r>
      <w:r w:rsidRPr="006F1DAF">
        <w:t>СКП</w:t>
      </w:r>
      <w:r w:rsidRPr="00F5467A">
        <w:t>, а в графе 4 – сумму инвестиций.</w:t>
      </w:r>
    </w:p>
    <w:p w:rsidR="00770559" w:rsidRDefault="00770559">
      <w:bookmarkStart w:id="0" w:name="_GoBack"/>
      <w:bookmarkEnd w:id="0"/>
    </w:p>
    <w:sectPr w:rsidR="00770559" w:rsidSect="00D750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1941"/>
    <w:multiLevelType w:val="hybridMultilevel"/>
    <w:tmpl w:val="0C1CDD26"/>
    <w:lvl w:ilvl="0" w:tplc="42AAD6D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B9"/>
    <w:rsid w:val="00770559"/>
    <w:rsid w:val="00D7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49E24-B46B-4D6C-AD8B-9CFEC4B7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0B9"/>
    <w:pPr>
      <w:ind w:left="720"/>
      <w:contextualSpacing/>
    </w:pPr>
  </w:style>
  <w:style w:type="character" w:styleId="a4">
    <w:name w:val="Hyperlink"/>
    <w:basedOn w:val="a0"/>
    <w:rsid w:val="00D750B9"/>
    <w:rPr>
      <w:color w:val="0563C1" w:themeColor="hyperlink"/>
      <w:u w:val="single"/>
    </w:rPr>
  </w:style>
  <w:style w:type="character" w:customStyle="1" w:styleId="rvts15">
    <w:name w:val="rvts15"/>
    <w:basedOn w:val="a0"/>
    <w:rsid w:val="00D75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m.kosimova</dc:creator>
  <cp:keywords/>
  <dc:description/>
  <cp:lastModifiedBy>m.kosimova</cp:lastModifiedBy>
  <cp:revision>1</cp:revision>
  <dcterms:created xsi:type="dcterms:W3CDTF">2020-05-20T09:05:00Z</dcterms:created>
  <dcterms:modified xsi:type="dcterms:W3CDTF">2020-05-20T09:05:00Z</dcterms:modified>
</cp:coreProperties>
</file>